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DF6" w14:textId="6190C26F" w:rsidR="00C52B0D" w:rsidRPr="00BF08DE" w:rsidRDefault="0052572B" w:rsidP="00BF08DE">
      <w:pPr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52572B">
        <w:rPr>
          <w:rFonts w:ascii="Aptos" w:hAnsi="Aptos"/>
          <w:b/>
          <w:bCs/>
          <w:kern w:val="36"/>
          <w:sz w:val="36"/>
          <w:szCs w:val="36"/>
        </w:rPr>
        <w:t>REGISTAR RIZIKA I PRILIKA (REG-RIZ)</w:t>
      </w:r>
    </w:p>
    <w:p w14:paraId="5D9FCAA3" w14:textId="70802214" w:rsidR="00E637EC" w:rsidRPr="00B15323" w:rsidRDefault="00E637EC" w:rsidP="005D12E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2FC582F" w14:textId="20D7AF41" w:rsidR="00BB60C5" w:rsidRDefault="00BB60C5" w:rsidP="005D12EA">
      <w:pPr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990174" w:rsidRPr="0052572B">
        <w:rPr>
          <w:rFonts w:ascii="Aptos" w:hAnsi="Aptos"/>
          <w:sz w:val="22"/>
          <w:szCs w:val="22"/>
        </w:rPr>
        <w:t>Direktor, Voditelji gradilišta, HSE</w:t>
      </w:r>
    </w:p>
    <w:p w14:paraId="7FFF13EA" w14:textId="5688C43E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13D9EF0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Rok čuvanja: </w:t>
      </w:r>
      <w:r w:rsidR="00990174" w:rsidRPr="00990174">
        <w:rPr>
          <w:rFonts w:ascii="Aptos" w:hAnsi="Aptos"/>
          <w:sz w:val="22"/>
          <w:szCs w:val="22"/>
        </w:rPr>
        <w:t>Trajno</w:t>
      </w:r>
    </w:p>
    <w:p w14:paraId="63F14085" w14:textId="4D48EF9F" w:rsidR="005D12EA" w:rsidRPr="00BB60C5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45"/>
      </w:tblGrid>
      <w:tr w:rsidR="005D12EA" w14:paraId="7375DFA6" w14:textId="77777777" w:rsidTr="005D12EA">
        <w:tc>
          <w:tcPr>
            <w:tcW w:w="2977" w:type="dxa"/>
          </w:tcPr>
          <w:p w14:paraId="59A8D63E" w14:textId="377D2A4D" w:rsidR="005D12EA" w:rsidRDefault="005D12EA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Datum izdavanja:</w:t>
            </w:r>
          </w:p>
        </w:tc>
        <w:tc>
          <w:tcPr>
            <w:tcW w:w="6645" w:type="dxa"/>
            <w:tcBorders>
              <w:bottom w:val="single" w:sz="2" w:space="0" w:color="auto"/>
            </w:tcBorders>
          </w:tcPr>
          <w:p w14:paraId="3D2FF279" w14:textId="77777777" w:rsidR="005D12EA" w:rsidRDefault="005D12EA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FAA3AAB" w14:textId="77777777" w:rsidR="0052572B" w:rsidRPr="00C52B0D" w:rsidRDefault="0052572B" w:rsidP="00C52B0D">
      <w:pPr>
        <w:rPr>
          <w:rFonts w:ascii="Aptos" w:hAnsi="Aptos"/>
          <w:sz w:val="13"/>
          <w:szCs w:val="13"/>
        </w:rPr>
      </w:pPr>
    </w:p>
    <w:p w14:paraId="1B7FAE60" w14:textId="719440DF" w:rsidR="00C52B0D" w:rsidRPr="00C52B0D" w:rsidRDefault="00FB039B" w:rsidP="00C52B0D">
      <w:pPr>
        <w:pStyle w:val="Heading1"/>
      </w:pPr>
      <w:r w:rsidRPr="00C52B0D">
        <w:t>SVRHA DOKUMENTA</w:t>
      </w:r>
    </w:p>
    <w:p w14:paraId="012248D8" w14:textId="77777777" w:rsidR="0052572B" w:rsidRPr="0052572B" w:rsidRDefault="0052572B" w:rsidP="0052572B">
      <w:pPr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sz w:val="22"/>
          <w:szCs w:val="22"/>
        </w:rPr>
        <w:t xml:space="preserve">Ovaj obrazac koristi se za identifikaciju, ocjenjivanje i nadzor </w:t>
      </w:r>
      <w:r w:rsidRPr="0052572B">
        <w:rPr>
          <w:rFonts w:ascii="Aptos" w:hAnsi="Aptos"/>
          <w:b/>
          <w:bCs/>
          <w:sz w:val="22"/>
          <w:szCs w:val="22"/>
        </w:rPr>
        <w:t>rizika</w:t>
      </w:r>
      <w:r w:rsidRPr="0052572B">
        <w:rPr>
          <w:rFonts w:ascii="Aptos" w:hAnsi="Aptos"/>
          <w:sz w:val="22"/>
          <w:szCs w:val="22"/>
        </w:rPr>
        <w:t xml:space="preserve"> i </w:t>
      </w:r>
      <w:r w:rsidRPr="0052572B">
        <w:rPr>
          <w:rFonts w:ascii="Aptos" w:hAnsi="Aptos"/>
          <w:b/>
          <w:bCs/>
          <w:sz w:val="22"/>
          <w:szCs w:val="22"/>
        </w:rPr>
        <w:t>prilika</w:t>
      </w:r>
      <w:r w:rsidRPr="0052572B">
        <w:rPr>
          <w:rFonts w:ascii="Aptos" w:hAnsi="Aptos"/>
          <w:sz w:val="22"/>
          <w:szCs w:val="22"/>
        </w:rPr>
        <w:t xml:space="preserve"> u svim procesima TEHMA d.o.o., u skladu s ISO 9001:2015 i ISO 14001:2015.</w:t>
      </w:r>
    </w:p>
    <w:p w14:paraId="40EB1965" w14:textId="08AEDA0A" w:rsidR="0052572B" w:rsidRPr="0052572B" w:rsidRDefault="0052572B" w:rsidP="00CD1772">
      <w:pPr>
        <w:tabs>
          <w:tab w:val="num" w:pos="720"/>
        </w:tabs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sz w:val="22"/>
          <w:szCs w:val="22"/>
        </w:rPr>
        <w:t>Registar je alat kojim se: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sustavno prati što može poći po zlu (rizik),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što može unaprijediti poslovanje (prilika),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planiraju mjere prevencije,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prati učinkovitost poduzetih mjera.</w:t>
      </w:r>
    </w:p>
    <w:p w14:paraId="5A5DCBCF" w14:textId="507DDB68" w:rsidR="0052572B" w:rsidRPr="0052572B" w:rsidRDefault="0052572B" w:rsidP="00CD1772">
      <w:pPr>
        <w:tabs>
          <w:tab w:val="num" w:pos="720"/>
        </w:tabs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sz w:val="22"/>
          <w:szCs w:val="22"/>
        </w:rPr>
        <w:t>Ažurira se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najmanje jednom godišnje</w:t>
      </w:r>
      <w:r w:rsidR="00CD1772">
        <w:rPr>
          <w:rFonts w:ascii="Aptos" w:hAnsi="Aptos"/>
          <w:sz w:val="22"/>
          <w:szCs w:val="22"/>
        </w:rPr>
        <w:t xml:space="preserve">, </w:t>
      </w:r>
      <w:r w:rsidRPr="0052572B">
        <w:rPr>
          <w:rFonts w:ascii="Aptos" w:hAnsi="Aptos"/>
          <w:sz w:val="22"/>
          <w:szCs w:val="22"/>
        </w:rPr>
        <w:t>kod pojave novih projekata,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kod incidenata ili NC,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nakon internih audita,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po nalogu Uprave.</w:t>
      </w:r>
    </w:p>
    <w:p w14:paraId="26D7BD92" w14:textId="17A9319F" w:rsidR="0052572B" w:rsidRPr="0052572B" w:rsidRDefault="00FB039B" w:rsidP="00FB039B">
      <w:pPr>
        <w:pStyle w:val="Heading1"/>
      </w:pPr>
      <w:r w:rsidRPr="0052572B">
        <w:t>METODOLOGIJA OCJENE</w:t>
      </w:r>
    </w:p>
    <w:p w14:paraId="26279EA5" w14:textId="020F2C40" w:rsidR="0052572B" w:rsidRPr="0052572B" w:rsidRDefault="0052572B" w:rsidP="00CD1772">
      <w:pPr>
        <w:jc w:val="both"/>
        <w:rPr>
          <w:rFonts w:ascii="Aptos" w:hAnsi="Aptos"/>
          <w:b/>
          <w:bCs/>
          <w:sz w:val="22"/>
          <w:szCs w:val="22"/>
        </w:rPr>
      </w:pPr>
      <w:r w:rsidRPr="0052572B">
        <w:rPr>
          <w:rFonts w:ascii="Aptos" w:hAnsi="Aptos"/>
          <w:sz w:val="22"/>
          <w:szCs w:val="22"/>
        </w:rPr>
        <w:t>Ocjena rizika temelji se na formuli</w:t>
      </w:r>
      <w:r w:rsidR="00CD1772">
        <w:rPr>
          <w:rFonts w:ascii="Aptos" w:hAnsi="Aptos"/>
          <w:sz w:val="22"/>
          <w:szCs w:val="22"/>
        </w:rPr>
        <w:t xml:space="preserve">: </w:t>
      </w:r>
      <w:r w:rsidRPr="0052572B">
        <w:rPr>
          <w:rFonts w:ascii="Aptos" w:hAnsi="Aptos"/>
          <w:b/>
          <w:bCs/>
          <w:sz w:val="22"/>
          <w:szCs w:val="22"/>
        </w:rPr>
        <w:t>R = V × U × O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707"/>
        <w:gridCol w:w="6890"/>
        <w:gridCol w:w="897"/>
      </w:tblGrid>
      <w:tr w:rsidR="0052572B" w:rsidRPr="0052572B" w14:paraId="1937B25F" w14:textId="77777777" w:rsidTr="00FB0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8FDF608" w14:textId="77777777" w:rsidR="0052572B" w:rsidRPr="0052572B" w:rsidRDefault="0052572B" w:rsidP="0052572B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Faktor</w:t>
            </w:r>
          </w:p>
        </w:tc>
        <w:tc>
          <w:tcPr>
            <w:tcW w:w="0" w:type="auto"/>
            <w:hideMark/>
          </w:tcPr>
          <w:p w14:paraId="21D485CC" w14:textId="77777777" w:rsidR="0052572B" w:rsidRPr="0052572B" w:rsidRDefault="0052572B" w:rsidP="0052572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Opis</w:t>
            </w:r>
          </w:p>
        </w:tc>
        <w:tc>
          <w:tcPr>
            <w:tcW w:w="0" w:type="auto"/>
            <w:hideMark/>
          </w:tcPr>
          <w:p w14:paraId="711DA45F" w14:textId="77777777" w:rsidR="0052572B" w:rsidRPr="0052572B" w:rsidRDefault="0052572B" w:rsidP="0052572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Ocjena</w:t>
            </w:r>
          </w:p>
        </w:tc>
      </w:tr>
      <w:tr w:rsidR="0052572B" w:rsidRPr="0052572B" w14:paraId="49CA9CA8" w14:textId="77777777" w:rsidTr="00FB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C2A288" w14:textId="77777777" w:rsidR="0052572B" w:rsidRPr="0052572B" w:rsidRDefault="0052572B" w:rsidP="0052572B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b/>
                <w:bCs/>
                <w:sz w:val="21"/>
                <w:szCs w:val="21"/>
              </w:rPr>
              <w:t>V – Vjerojatnost</w:t>
            </w:r>
          </w:p>
        </w:tc>
        <w:tc>
          <w:tcPr>
            <w:tcW w:w="0" w:type="auto"/>
            <w:hideMark/>
          </w:tcPr>
          <w:p w14:paraId="2DE201D7" w14:textId="77777777" w:rsidR="0052572B" w:rsidRPr="0052572B" w:rsidRDefault="0052572B" w:rsidP="005257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Koliko je vjerojatno da će se rizik dogoditi</w:t>
            </w:r>
          </w:p>
        </w:tc>
        <w:tc>
          <w:tcPr>
            <w:tcW w:w="0" w:type="auto"/>
            <w:hideMark/>
          </w:tcPr>
          <w:p w14:paraId="526D650E" w14:textId="77777777" w:rsidR="0052572B" w:rsidRPr="0052572B" w:rsidRDefault="0052572B" w:rsidP="005257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1–3</w:t>
            </w:r>
          </w:p>
        </w:tc>
      </w:tr>
      <w:tr w:rsidR="0052572B" w:rsidRPr="0052572B" w14:paraId="0FE6E366" w14:textId="77777777" w:rsidTr="00FB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8B950" w14:textId="77777777" w:rsidR="0052572B" w:rsidRPr="0052572B" w:rsidRDefault="0052572B" w:rsidP="0052572B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b/>
                <w:bCs/>
                <w:sz w:val="21"/>
                <w:szCs w:val="21"/>
              </w:rPr>
              <w:t>U – Utjecaj</w:t>
            </w:r>
          </w:p>
        </w:tc>
        <w:tc>
          <w:tcPr>
            <w:tcW w:w="0" w:type="auto"/>
            <w:hideMark/>
          </w:tcPr>
          <w:p w14:paraId="071A1B91" w14:textId="77777777" w:rsidR="0052572B" w:rsidRPr="0052572B" w:rsidRDefault="0052572B" w:rsidP="005257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Koliko štete može prouzročiti (kvaliteta, okoliš, trošak, rokovi, sigurnost)</w:t>
            </w:r>
          </w:p>
        </w:tc>
        <w:tc>
          <w:tcPr>
            <w:tcW w:w="0" w:type="auto"/>
            <w:hideMark/>
          </w:tcPr>
          <w:p w14:paraId="0FA03390" w14:textId="77777777" w:rsidR="0052572B" w:rsidRPr="0052572B" w:rsidRDefault="0052572B" w:rsidP="005257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1–3</w:t>
            </w:r>
          </w:p>
        </w:tc>
      </w:tr>
      <w:tr w:rsidR="0052572B" w:rsidRPr="0052572B" w14:paraId="45FDC216" w14:textId="77777777" w:rsidTr="00FB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E697E" w14:textId="77777777" w:rsidR="0052572B" w:rsidRPr="0052572B" w:rsidRDefault="0052572B" w:rsidP="0052572B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b/>
                <w:bCs/>
                <w:sz w:val="21"/>
                <w:szCs w:val="21"/>
              </w:rPr>
              <w:t>O – Otkrivljivost</w:t>
            </w:r>
          </w:p>
        </w:tc>
        <w:tc>
          <w:tcPr>
            <w:tcW w:w="0" w:type="auto"/>
            <w:hideMark/>
          </w:tcPr>
          <w:p w14:paraId="6911CB68" w14:textId="77777777" w:rsidR="0052572B" w:rsidRPr="0052572B" w:rsidRDefault="0052572B" w:rsidP="005257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Koliko lako možemo otkriti problem prije nego nastane (1 = lako; 3 = teško)</w:t>
            </w:r>
          </w:p>
        </w:tc>
        <w:tc>
          <w:tcPr>
            <w:tcW w:w="0" w:type="auto"/>
            <w:hideMark/>
          </w:tcPr>
          <w:p w14:paraId="6AB53D4E" w14:textId="77777777" w:rsidR="0052572B" w:rsidRPr="0052572B" w:rsidRDefault="0052572B" w:rsidP="005257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1–3</w:t>
            </w:r>
          </w:p>
        </w:tc>
      </w:tr>
    </w:tbl>
    <w:p w14:paraId="330B9D49" w14:textId="77777777" w:rsidR="0052572B" w:rsidRPr="0052572B" w:rsidRDefault="0052572B" w:rsidP="0052572B">
      <w:pPr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b/>
          <w:bCs/>
          <w:sz w:val="22"/>
          <w:szCs w:val="22"/>
        </w:rPr>
        <w:t>Ukupni rizik = 1–27</w:t>
      </w:r>
    </w:p>
    <w:p w14:paraId="5F9DC472" w14:textId="77777777" w:rsidR="0052572B" w:rsidRPr="0052572B" w:rsidRDefault="0052572B" w:rsidP="0052572B">
      <w:pPr>
        <w:jc w:val="both"/>
        <w:rPr>
          <w:rFonts w:ascii="Aptos" w:hAnsi="Aptos"/>
          <w:sz w:val="22"/>
          <w:szCs w:val="22"/>
        </w:rPr>
      </w:pPr>
    </w:p>
    <w:p w14:paraId="42863BD4" w14:textId="3ACED4AE" w:rsidR="0052572B" w:rsidRPr="0052572B" w:rsidRDefault="0052572B" w:rsidP="00FB039B">
      <w:pPr>
        <w:jc w:val="both"/>
        <w:rPr>
          <w:rFonts w:ascii="Aptos" w:hAnsi="Aptos"/>
          <w:b/>
          <w:bCs/>
          <w:sz w:val="22"/>
          <w:szCs w:val="22"/>
        </w:rPr>
      </w:pPr>
      <w:r w:rsidRPr="0052572B">
        <w:rPr>
          <w:rFonts w:ascii="Aptos" w:hAnsi="Aptos"/>
          <w:b/>
          <w:bCs/>
          <w:sz w:val="22"/>
          <w:szCs w:val="22"/>
        </w:rPr>
        <w:t>Pragovi</w:t>
      </w:r>
      <w:r w:rsidR="00E9308C">
        <w:rPr>
          <w:rFonts w:ascii="Aptos" w:hAnsi="Aptos"/>
          <w:b/>
          <w:bCs/>
          <w:sz w:val="22"/>
          <w:szCs w:val="22"/>
        </w:rPr>
        <w:t>:</w:t>
      </w:r>
    </w:p>
    <w:p w14:paraId="32B21BDE" w14:textId="77777777" w:rsidR="0052572B" w:rsidRPr="0052572B" w:rsidRDefault="0052572B" w:rsidP="0052572B">
      <w:pPr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b/>
          <w:bCs/>
          <w:sz w:val="22"/>
          <w:szCs w:val="22"/>
        </w:rPr>
        <w:t>R ≥ 12 → VISOK RIZIK</w:t>
      </w:r>
      <w:r w:rsidRPr="0052572B">
        <w:rPr>
          <w:rFonts w:ascii="Aptos" w:hAnsi="Aptos"/>
          <w:sz w:val="22"/>
          <w:szCs w:val="22"/>
        </w:rPr>
        <w:t xml:space="preserve"> (obavezne mjere)</w:t>
      </w:r>
    </w:p>
    <w:p w14:paraId="75E3E40B" w14:textId="77777777" w:rsidR="0052572B" w:rsidRPr="0052572B" w:rsidRDefault="0052572B" w:rsidP="0052572B">
      <w:pPr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b/>
          <w:bCs/>
          <w:sz w:val="22"/>
          <w:szCs w:val="22"/>
        </w:rPr>
        <w:t>6 ≤ R &lt; 12 → SREDNJI RIZIK</w:t>
      </w:r>
      <w:r w:rsidRPr="0052572B">
        <w:rPr>
          <w:rFonts w:ascii="Aptos" w:hAnsi="Aptos"/>
          <w:sz w:val="22"/>
          <w:szCs w:val="22"/>
        </w:rPr>
        <w:t xml:space="preserve"> (mjera preporučljiva)</w:t>
      </w:r>
    </w:p>
    <w:p w14:paraId="42B07661" w14:textId="77777777" w:rsidR="0052572B" w:rsidRPr="0052572B" w:rsidRDefault="0052572B" w:rsidP="0052572B">
      <w:pPr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b/>
          <w:bCs/>
          <w:sz w:val="22"/>
          <w:szCs w:val="22"/>
        </w:rPr>
        <w:t>R &lt; 6 → NISKI RIZIK</w:t>
      </w:r>
      <w:r w:rsidRPr="0052572B">
        <w:rPr>
          <w:rFonts w:ascii="Aptos" w:hAnsi="Aptos"/>
          <w:sz w:val="22"/>
          <w:szCs w:val="22"/>
        </w:rPr>
        <w:t xml:space="preserve"> (praćenje)</w:t>
      </w:r>
    </w:p>
    <w:p w14:paraId="3FAC1161" w14:textId="65D14609" w:rsidR="0052572B" w:rsidRPr="00990174" w:rsidRDefault="00FB039B" w:rsidP="00990174">
      <w:pPr>
        <w:pStyle w:val="Heading1"/>
      </w:pPr>
      <w:r w:rsidRPr="0052572B">
        <w:t>UPUTE ZA KORIŠTENJE REGISTRA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799"/>
      </w:tblGrid>
      <w:tr w:rsidR="00990174" w14:paraId="54FCEFB9" w14:textId="77777777" w:rsidTr="00990174">
        <w:tc>
          <w:tcPr>
            <w:tcW w:w="3823" w:type="dxa"/>
          </w:tcPr>
          <w:p w14:paraId="0F15CA10" w14:textId="7A5EDEEE" w:rsid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1) Identificirati rizike / prilike</w:t>
            </w:r>
          </w:p>
        </w:tc>
        <w:tc>
          <w:tcPr>
            <w:tcW w:w="5799" w:type="dxa"/>
          </w:tcPr>
          <w:p w14:paraId="00882EAF" w14:textId="77777777" w:rsidR="00990174" w:rsidRPr="0052572B" w:rsidRDefault="00990174" w:rsidP="0099017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Po svakom procesu:</w:t>
            </w:r>
          </w:p>
          <w:p w14:paraId="03738F0C" w14:textId="77777777" w:rsidR="00990174" w:rsidRPr="0052572B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prodaja,</w:t>
            </w:r>
          </w:p>
          <w:p w14:paraId="03437DEE" w14:textId="77777777" w:rsidR="00990174" w:rsidRPr="0052572B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planiranje,</w:t>
            </w:r>
          </w:p>
          <w:p w14:paraId="4F42C5C6" w14:textId="77777777" w:rsidR="00990174" w:rsidRPr="0052572B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gradilište,</w:t>
            </w:r>
          </w:p>
          <w:p w14:paraId="4FAA28DE" w14:textId="77777777" w:rsidR="00990174" w:rsidRPr="0052572B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okoliš,</w:t>
            </w:r>
          </w:p>
          <w:p w14:paraId="4DEE9CF9" w14:textId="77777777" w:rsidR="00990174" w:rsidRPr="0052572B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nabava,</w:t>
            </w:r>
          </w:p>
          <w:p w14:paraId="51F5925E" w14:textId="7746EF6E" w:rsidR="00990174" w:rsidRPr="00990174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dokumentacija.</w:t>
            </w:r>
          </w:p>
        </w:tc>
      </w:tr>
      <w:tr w:rsidR="00990174" w14:paraId="461BD9C3" w14:textId="77777777" w:rsidTr="00990174">
        <w:tc>
          <w:tcPr>
            <w:tcW w:w="3823" w:type="dxa"/>
          </w:tcPr>
          <w:p w14:paraId="0685624E" w14:textId="3D3917C0" w:rsid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2) Ocijeniti V, U, O</w:t>
            </w:r>
          </w:p>
        </w:tc>
        <w:tc>
          <w:tcPr>
            <w:tcW w:w="5799" w:type="dxa"/>
          </w:tcPr>
          <w:p w14:paraId="4618F27F" w14:textId="34328E46" w:rsidR="00990174" w:rsidRPr="00990174" w:rsidRDefault="00990174" w:rsidP="0099017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Slijediti kriterije 1–3.</w:t>
            </w:r>
          </w:p>
        </w:tc>
      </w:tr>
      <w:tr w:rsidR="00990174" w14:paraId="21FB2CCB" w14:textId="77777777" w:rsidTr="00990174">
        <w:tc>
          <w:tcPr>
            <w:tcW w:w="3823" w:type="dxa"/>
          </w:tcPr>
          <w:p w14:paraId="357DEFB2" w14:textId="7FCC8480" w:rsidR="00990174" w:rsidRP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3) Izračunati R = V × U × O</w:t>
            </w:r>
          </w:p>
        </w:tc>
        <w:tc>
          <w:tcPr>
            <w:tcW w:w="5799" w:type="dxa"/>
          </w:tcPr>
          <w:p w14:paraId="2E8C0E39" w14:textId="77777777" w:rsidR="00990174" w:rsidRPr="0052572B" w:rsidRDefault="00990174" w:rsidP="00990174">
            <w:pPr>
              <w:numPr>
                <w:ilvl w:val="0"/>
                <w:numId w:val="11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postojeće mjere → što već radimo</w:t>
            </w:r>
          </w:p>
          <w:p w14:paraId="3B61620C" w14:textId="65671183" w:rsidR="00990174" w:rsidRPr="00990174" w:rsidRDefault="00990174" w:rsidP="00990174">
            <w:pPr>
              <w:numPr>
                <w:ilvl w:val="0"/>
                <w:numId w:val="11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planirane mjere → što trebamo poboljšati</w:t>
            </w:r>
          </w:p>
        </w:tc>
      </w:tr>
      <w:tr w:rsidR="00990174" w14:paraId="42113014" w14:textId="77777777" w:rsidTr="00990174">
        <w:tc>
          <w:tcPr>
            <w:tcW w:w="3823" w:type="dxa"/>
          </w:tcPr>
          <w:p w14:paraId="3BF237B2" w14:textId="562EC5DB" w:rsidR="00990174" w:rsidRP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4) Definirati mjere</w:t>
            </w:r>
          </w:p>
        </w:tc>
        <w:tc>
          <w:tcPr>
            <w:tcW w:w="5799" w:type="dxa"/>
          </w:tcPr>
          <w:p w14:paraId="564F7A3C" w14:textId="77777777" w:rsid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990174" w14:paraId="1A065539" w14:textId="77777777" w:rsidTr="00990174">
        <w:tc>
          <w:tcPr>
            <w:tcW w:w="3823" w:type="dxa"/>
          </w:tcPr>
          <w:p w14:paraId="286E58C4" w14:textId="3E56A88E" w:rsidR="00990174" w:rsidRP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5) Dodijeliti odgovornu osobu</w:t>
            </w:r>
          </w:p>
        </w:tc>
        <w:tc>
          <w:tcPr>
            <w:tcW w:w="5799" w:type="dxa"/>
          </w:tcPr>
          <w:p w14:paraId="2C502774" w14:textId="77777777" w:rsid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990174" w14:paraId="655FF16D" w14:textId="77777777" w:rsidTr="00990174">
        <w:tc>
          <w:tcPr>
            <w:tcW w:w="3823" w:type="dxa"/>
          </w:tcPr>
          <w:p w14:paraId="28D6C6BC" w14:textId="01D4807D" w:rsidR="00990174" w:rsidRP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6) Revidirati najmanje 1× godišnje</w:t>
            </w:r>
          </w:p>
        </w:tc>
        <w:tc>
          <w:tcPr>
            <w:tcW w:w="5799" w:type="dxa"/>
          </w:tcPr>
          <w:p w14:paraId="5292D0C5" w14:textId="4DA2F7E0" w:rsidR="00990174" w:rsidRPr="00990174" w:rsidRDefault="00990174" w:rsidP="0099017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Ako se pojavi NC → rizik se obavezno revidira.</w:t>
            </w:r>
          </w:p>
        </w:tc>
      </w:tr>
    </w:tbl>
    <w:p w14:paraId="490EE20F" w14:textId="77777777" w:rsidR="0052572B" w:rsidRPr="0052572B" w:rsidRDefault="0052572B" w:rsidP="0052572B">
      <w:pPr>
        <w:jc w:val="both"/>
        <w:rPr>
          <w:rFonts w:ascii="Aptos" w:hAnsi="Aptos"/>
          <w:sz w:val="22"/>
          <w:szCs w:val="22"/>
        </w:rPr>
      </w:pPr>
    </w:p>
    <w:p w14:paraId="5399DFDE" w14:textId="42439970" w:rsidR="007603C3" w:rsidRPr="00C05D44" w:rsidRDefault="007603C3" w:rsidP="00715829">
      <w:pPr>
        <w:numPr>
          <w:ilvl w:val="0"/>
          <w:numId w:val="4"/>
        </w:numPr>
        <w:rPr>
          <w:rFonts w:ascii="Aptos" w:hAnsi="Aptos"/>
          <w:sz w:val="22"/>
          <w:szCs w:val="22"/>
        </w:rPr>
        <w:sectPr w:rsidR="007603C3" w:rsidRPr="00C05D44" w:rsidSect="001A6E01">
          <w:headerReference w:type="default" r:id="rId8"/>
          <w:footerReference w:type="default" r:id="rId9"/>
          <w:pgSz w:w="11900" w:h="16840"/>
          <w:pgMar w:top="1134" w:right="1134" w:bottom="1325" w:left="1134" w:header="709" w:footer="709" w:gutter="0"/>
          <w:cols w:space="708"/>
          <w:docGrid w:linePitch="360"/>
        </w:sectPr>
      </w:pPr>
    </w:p>
    <w:p w14:paraId="512E3664" w14:textId="77777777" w:rsidR="00C52B0D" w:rsidRDefault="00C52B0D" w:rsidP="00C52B0D">
      <w:pPr>
        <w:ind w:left="360"/>
        <w:rPr>
          <w:rFonts w:ascii="Aptos" w:hAnsi="Aptos"/>
          <w:sz w:val="22"/>
          <w:szCs w:val="22"/>
        </w:rPr>
        <w:sectPr w:rsidR="00C52B0D" w:rsidSect="00C52B0D">
          <w:type w:val="continuous"/>
          <w:pgSz w:w="11900" w:h="16840"/>
          <w:pgMar w:top="1134" w:right="1134" w:bottom="1325" w:left="1134" w:header="709" w:footer="709" w:gutter="0"/>
          <w:cols w:space="708"/>
          <w:docGrid w:linePitch="360"/>
        </w:sectPr>
      </w:pPr>
    </w:p>
    <w:p w14:paraId="3F4D11D7" w14:textId="77777777" w:rsidR="00FB039B" w:rsidRPr="00FB039B" w:rsidRDefault="00FB039B" w:rsidP="00FB039B">
      <w:pPr>
        <w:pStyle w:val="Heading1"/>
      </w:pPr>
      <w:r w:rsidRPr="00FB039B">
        <w:lastRenderedPageBreak/>
        <w:t>REGISTAR RIZIKA (INICIJALNO POPUNJENO)</w:t>
      </w:r>
    </w:p>
    <w:tbl>
      <w:tblPr>
        <w:tblStyle w:val="GridTable3-Accent2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263"/>
        <w:gridCol w:w="2066"/>
        <w:gridCol w:w="1702"/>
        <w:gridCol w:w="1575"/>
        <w:gridCol w:w="328"/>
        <w:gridCol w:w="342"/>
        <w:gridCol w:w="349"/>
        <w:gridCol w:w="409"/>
        <w:gridCol w:w="885"/>
        <w:gridCol w:w="1660"/>
        <w:gridCol w:w="1698"/>
        <w:gridCol w:w="1253"/>
      </w:tblGrid>
      <w:tr w:rsidR="00FB039B" w:rsidRPr="00FB039B" w14:paraId="6C8A169E" w14:textId="77777777" w:rsidTr="00E93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hideMark/>
          </w:tcPr>
          <w:p w14:paraId="763B78EC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ID</w:t>
            </w:r>
          </w:p>
        </w:tc>
        <w:tc>
          <w:tcPr>
            <w:tcW w:w="1263" w:type="dxa"/>
            <w:hideMark/>
          </w:tcPr>
          <w:p w14:paraId="629ADD0F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Proces</w:t>
            </w:r>
          </w:p>
        </w:tc>
        <w:tc>
          <w:tcPr>
            <w:tcW w:w="2066" w:type="dxa"/>
            <w:hideMark/>
          </w:tcPr>
          <w:p w14:paraId="6A1F74DE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Rizik / Prilika</w:t>
            </w:r>
          </w:p>
        </w:tc>
        <w:tc>
          <w:tcPr>
            <w:tcW w:w="1702" w:type="dxa"/>
            <w:hideMark/>
          </w:tcPr>
          <w:p w14:paraId="53D3627B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Uzrok</w:t>
            </w:r>
          </w:p>
        </w:tc>
        <w:tc>
          <w:tcPr>
            <w:tcW w:w="1575" w:type="dxa"/>
            <w:hideMark/>
          </w:tcPr>
          <w:p w14:paraId="6F75EFDB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Posljedica</w:t>
            </w:r>
          </w:p>
        </w:tc>
        <w:tc>
          <w:tcPr>
            <w:tcW w:w="328" w:type="dxa"/>
            <w:hideMark/>
          </w:tcPr>
          <w:p w14:paraId="1A7FA956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</w:t>
            </w:r>
          </w:p>
        </w:tc>
        <w:tc>
          <w:tcPr>
            <w:tcW w:w="342" w:type="dxa"/>
            <w:hideMark/>
          </w:tcPr>
          <w:p w14:paraId="2E8FF6A0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</w:t>
            </w:r>
          </w:p>
        </w:tc>
        <w:tc>
          <w:tcPr>
            <w:tcW w:w="349" w:type="dxa"/>
            <w:hideMark/>
          </w:tcPr>
          <w:p w14:paraId="63F51C4F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409" w:type="dxa"/>
            <w:hideMark/>
          </w:tcPr>
          <w:p w14:paraId="4D4BE7C7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</w:t>
            </w:r>
          </w:p>
        </w:tc>
        <w:tc>
          <w:tcPr>
            <w:tcW w:w="885" w:type="dxa"/>
            <w:hideMark/>
          </w:tcPr>
          <w:p w14:paraId="74079867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Status</w:t>
            </w:r>
          </w:p>
        </w:tc>
        <w:tc>
          <w:tcPr>
            <w:tcW w:w="1660" w:type="dxa"/>
            <w:hideMark/>
          </w:tcPr>
          <w:p w14:paraId="626EA2D3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Postojeće mjere</w:t>
            </w:r>
          </w:p>
        </w:tc>
        <w:tc>
          <w:tcPr>
            <w:tcW w:w="1698" w:type="dxa"/>
            <w:hideMark/>
          </w:tcPr>
          <w:p w14:paraId="496958C9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Planirane mjere</w:t>
            </w:r>
          </w:p>
        </w:tc>
        <w:tc>
          <w:tcPr>
            <w:tcW w:w="1253" w:type="dxa"/>
            <w:hideMark/>
          </w:tcPr>
          <w:p w14:paraId="697FF294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Odgovorna osoba</w:t>
            </w:r>
          </w:p>
        </w:tc>
      </w:tr>
      <w:tr w:rsidR="00FB039B" w:rsidRPr="00FB039B" w14:paraId="22C9DA32" w14:textId="77777777" w:rsidTr="00E9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08929919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RIZ-01</w:t>
            </w:r>
          </w:p>
        </w:tc>
        <w:tc>
          <w:tcPr>
            <w:tcW w:w="1263" w:type="dxa"/>
            <w:hideMark/>
          </w:tcPr>
          <w:p w14:paraId="7B08048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Gradilište</w:t>
            </w:r>
          </w:p>
        </w:tc>
        <w:tc>
          <w:tcPr>
            <w:tcW w:w="2066" w:type="dxa"/>
            <w:hideMark/>
          </w:tcPr>
          <w:p w14:paraId="7DA3CFCA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Pogrešno betoniranje (krivi recept)</w:t>
            </w:r>
          </w:p>
        </w:tc>
        <w:tc>
          <w:tcPr>
            <w:tcW w:w="1702" w:type="dxa"/>
            <w:hideMark/>
          </w:tcPr>
          <w:p w14:paraId="10678387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Nije provjerena deklaracija betona</w:t>
            </w:r>
          </w:p>
        </w:tc>
        <w:tc>
          <w:tcPr>
            <w:tcW w:w="1575" w:type="dxa"/>
            <w:hideMark/>
          </w:tcPr>
          <w:p w14:paraId="6E2D915B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Popravci, trošak, kašnjenje</w:t>
            </w:r>
          </w:p>
        </w:tc>
        <w:tc>
          <w:tcPr>
            <w:tcW w:w="328" w:type="dxa"/>
            <w:hideMark/>
          </w:tcPr>
          <w:p w14:paraId="652E3C8E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2" w:type="dxa"/>
            <w:hideMark/>
          </w:tcPr>
          <w:p w14:paraId="39D5EE06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5F193F3C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409" w:type="dxa"/>
            <w:hideMark/>
          </w:tcPr>
          <w:p w14:paraId="669BBF94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12</w:t>
            </w:r>
          </w:p>
        </w:tc>
        <w:tc>
          <w:tcPr>
            <w:tcW w:w="885" w:type="dxa"/>
            <w:hideMark/>
          </w:tcPr>
          <w:p w14:paraId="0011885B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660" w:type="dxa"/>
            <w:hideMark/>
          </w:tcPr>
          <w:p w14:paraId="3BA8BAA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PKI kontrola KT4; provjera deklaracija</w:t>
            </w:r>
          </w:p>
        </w:tc>
        <w:tc>
          <w:tcPr>
            <w:tcW w:w="1698" w:type="dxa"/>
            <w:hideMark/>
          </w:tcPr>
          <w:p w14:paraId="530CE62B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Dodatno označavanje mjesta istovara</w:t>
            </w:r>
          </w:p>
        </w:tc>
        <w:tc>
          <w:tcPr>
            <w:tcW w:w="1253" w:type="dxa"/>
            <w:hideMark/>
          </w:tcPr>
          <w:p w14:paraId="30E6D6C4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</w:tr>
      <w:tr w:rsidR="00FB039B" w:rsidRPr="00FB039B" w14:paraId="6402DD2C" w14:textId="77777777" w:rsidTr="00E9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4C48476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RIZ-02</w:t>
            </w:r>
          </w:p>
        </w:tc>
        <w:tc>
          <w:tcPr>
            <w:tcW w:w="1263" w:type="dxa"/>
            <w:hideMark/>
          </w:tcPr>
          <w:p w14:paraId="721A639A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Nabava</w:t>
            </w:r>
          </w:p>
        </w:tc>
        <w:tc>
          <w:tcPr>
            <w:tcW w:w="2066" w:type="dxa"/>
            <w:hideMark/>
          </w:tcPr>
          <w:p w14:paraId="796C08BF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Kašnjenje isporuke materijala</w:t>
            </w:r>
          </w:p>
        </w:tc>
        <w:tc>
          <w:tcPr>
            <w:tcW w:w="1702" w:type="dxa"/>
            <w:hideMark/>
          </w:tcPr>
          <w:p w14:paraId="409886B1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Dobavljač nepouzdan</w:t>
            </w:r>
          </w:p>
        </w:tc>
        <w:tc>
          <w:tcPr>
            <w:tcW w:w="1575" w:type="dxa"/>
            <w:hideMark/>
          </w:tcPr>
          <w:p w14:paraId="3673FF28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Kašnjenje radova</w:t>
            </w:r>
          </w:p>
        </w:tc>
        <w:tc>
          <w:tcPr>
            <w:tcW w:w="328" w:type="dxa"/>
            <w:hideMark/>
          </w:tcPr>
          <w:p w14:paraId="1B10669E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2" w:type="dxa"/>
            <w:hideMark/>
          </w:tcPr>
          <w:p w14:paraId="5F3D8101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9" w:type="dxa"/>
            <w:hideMark/>
          </w:tcPr>
          <w:p w14:paraId="558AF9C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409" w:type="dxa"/>
            <w:hideMark/>
          </w:tcPr>
          <w:p w14:paraId="4F9C144A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8</w:t>
            </w:r>
          </w:p>
        </w:tc>
        <w:tc>
          <w:tcPr>
            <w:tcW w:w="885" w:type="dxa"/>
            <w:hideMark/>
          </w:tcPr>
          <w:p w14:paraId="31C3370C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660" w:type="dxa"/>
            <w:hideMark/>
          </w:tcPr>
          <w:p w14:paraId="29238ADF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Registar dobavljača</w:t>
            </w:r>
          </w:p>
        </w:tc>
        <w:tc>
          <w:tcPr>
            <w:tcW w:w="1698" w:type="dxa"/>
            <w:hideMark/>
          </w:tcPr>
          <w:p w14:paraId="539359B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Sekundarni dobavljač</w:t>
            </w:r>
          </w:p>
        </w:tc>
        <w:tc>
          <w:tcPr>
            <w:tcW w:w="1253" w:type="dxa"/>
            <w:hideMark/>
          </w:tcPr>
          <w:p w14:paraId="56E6818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MR</w:t>
            </w:r>
          </w:p>
        </w:tc>
      </w:tr>
      <w:tr w:rsidR="00FB039B" w:rsidRPr="00FB039B" w14:paraId="1434AF55" w14:textId="77777777" w:rsidTr="00E9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CEBBA5F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RIZ-03</w:t>
            </w:r>
          </w:p>
        </w:tc>
        <w:tc>
          <w:tcPr>
            <w:tcW w:w="1263" w:type="dxa"/>
            <w:hideMark/>
          </w:tcPr>
          <w:p w14:paraId="5A59C31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Kvaliteta</w:t>
            </w:r>
          </w:p>
        </w:tc>
        <w:tc>
          <w:tcPr>
            <w:tcW w:w="2066" w:type="dxa"/>
            <w:hideMark/>
          </w:tcPr>
          <w:p w14:paraId="409E883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Nedokumentirane promjene na projektu</w:t>
            </w:r>
          </w:p>
        </w:tc>
        <w:tc>
          <w:tcPr>
            <w:tcW w:w="1702" w:type="dxa"/>
            <w:hideMark/>
          </w:tcPr>
          <w:p w14:paraId="1CDBD882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Uslena dogovora na terenu</w:t>
            </w:r>
          </w:p>
        </w:tc>
        <w:tc>
          <w:tcPr>
            <w:tcW w:w="1575" w:type="dxa"/>
            <w:hideMark/>
          </w:tcPr>
          <w:p w14:paraId="390DADB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NC, reklamacije</w:t>
            </w:r>
          </w:p>
        </w:tc>
        <w:tc>
          <w:tcPr>
            <w:tcW w:w="328" w:type="dxa"/>
            <w:hideMark/>
          </w:tcPr>
          <w:p w14:paraId="5CCF4CE8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342" w:type="dxa"/>
            <w:hideMark/>
          </w:tcPr>
          <w:p w14:paraId="17C635E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2A0F902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409" w:type="dxa"/>
            <w:hideMark/>
          </w:tcPr>
          <w:p w14:paraId="321AE856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9</w:t>
            </w:r>
          </w:p>
        </w:tc>
        <w:tc>
          <w:tcPr>
            <w:tcW w:w="885" w:type="dxa"/>
            <w:hideMark/>
          </w:tcPr>
          <w:p w14:paraId="4D500ADA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660" w:type="dxa"/>
            <w:hideMark/>
          </w:tcPr>
          <w:p w14:paraId="12BD1E5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Zahtjev za pisanu potvrdu promjena</w:t>
            </w:r>
          </w:p>
        </w:tc>
        <w:tc>
          <w:tcPr>
            <w:tcW w:w="1698" w:type="dxa"/>
            <w:hideMark/>
          </w:tcPr>
          <w:p w14:paraId="7C41E4F1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Uvođenje REG-PROMJ</w:t>
            </w:r>
          </w:p>
        </w:tc>
        <w:tc>
          <w:tcPr>
            <w:tcW w:w="1253" w:type="dxa"/>
            <w:hideMark/>
          </w:tcPr>
          <w:p w14:paraId="06F8DCA1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Direktor</w:t>
            </w:r>
          </w:p>
        </w:tc>
      </w:tr>
      <w:tr w:rsidR="00FB039B" w:rsidRPr="00FB039B" w14:paraId="04A52771" w14:textId="77777777" w:rsidTr="00E9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4437151D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RIZ-04</w:t>
            </w:r>
          </w:p>
        </w:tc>
        <w:tc>
          <w:tcPr>
            <w:tcW w:w="1263" w:type="dxa"/>
            <w:hideMark/>
          </w:tcPr>
          <w:p w14:paraId="1031CD15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Okoliš</w:t>
            </w:r>
          </w:p>
        </w:tc>
        <w:tc>
          <w:tcPr>
            <w:tcW w:w="2066" w:type="dxa"/>
            <w:hideMark/>
          </w:tcPr>
          <w:p w14:paraId="61956669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Izlijevanje ulja</w:t>
            </w:r>
          </w:p>
        </w:tc>
        <w:tc>
          <w:tcPr>
            <w:tcW w:w="1702" w:type="dxa"/>
            <w:hideMark/>
          </w:tcPr>
          <w:p w14:paraId="3B86A46F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Stara mehanizacija</w:t>
            </w:r>
          </w:p>
        </w:tc>
        <w:tc>
          <w:tcPr>
            <w:tcW w:w="1575" w:type="dxa"/>
            <w:hideMark/>
          </w:tcPr>
          <w:p w14:paraId="375F0B72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Onečišćenje tla/voda</w:t>
            </w:r>
          </w:p>
        </w:tc>
        <w:tc>
          <w:tcPr>
            <w:tcW w:w="328" w:type="dxa"/>
            <w:hideMark/>
          </w:tcPr>
          <w:p w14:paraId="5446D514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342" w:type="dxa"/>
            <w:hideMark/>
          </w:tcPr>
          <w:p w14:paraId="3C6930B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2A7F9FA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409" w:type="dxa"/>
            <w:hideMark/>
          </w:tcPr>
          <w:p w14:paraId="7D1C66B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9</w:t>
            </w:r>
          </w:p>
        </w:tc>
        <w:tc>
          <w:tcPr>
            <w:tcW w:w="885" w:type="dxa"/>
            <w:hideMark/>
          </w:tcPr>
          <w:p w14:paraId="459E4CC8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660" w:type="dxa"/>
            <w:hideMark/>
          </w:tcPr>
          <w:p w14:paraId="64F472B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Sorbenti, obuke</w:t>
            </w:r>
          </w:p>
        </w:tc>
        <w:tc>
          <w:tcPr>
            <w:tcW w:w="1698" w:type="dxa"/>
            <w:hideMark/>
          </w:tcPr>
          <w:p w14:paraId="10E0C892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Redovna kontrola brtvila</w:t>
            </w:r>
          </w:p>
        </w:tc>
        <w:tc>
          <w:tcPr>
            <w:tcW w:w="1253" w:type="dxa"/>
            <w:hideMark/>
          </w:tcPr>
          <w:p w14:paraId="1A7B3B78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HSE</w:t>
            </w:r>
          </w:p>
        </w:tc>
      </w:tr>
      <w:tr w:rsidR="00FB039B" w:rsidRPr="00FB039B" w14:paraId="46486894" w14:textId="77777777" w:rsidTr="00E9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4EE6BA0B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RIZ-05</w:t>
            </w:r>
          </w:p>
        </w:tc>
        <w:tc>
          <w:tcPr>
            <w:tcW w:w="1263" w:type="dxa"/>
            <w:hideMark/>
          </w:tcPr>
          <w:p w14:paraId="047C2758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Dokumentacija</w:t>
            </w:r>
          </w:p>
        </w:tc>
        <w:tc>
          <w:tcPr>
            <w:tcW w:w="2066" w:type="dxa"/>
            <w:hideMark/>
          </w:tcPr>
          <w:p w14:paraId="29FE0B4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Gubitak zapisa</w:t>
            </w:r>
          </w:p>
        </w:tc>
        <w:tc>
          <w:tcPr>
            <w:tcW w:w="1702" w:type="dxa"/>
            <w:hideMark/>
          </w:tcPr>
          <w:p w14:paraId="1204428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Slabo strukturirani folderi</w:t>
            </w:r>
          </w:p>
        </w:tc>
        <w:tc>
          <w:tcPr>
            <w:tcW w:w="1575" w:type="dxa"/>
            <w:hideMark/>
          </w:tcPr>
          <w:p w14:paraId="4878AEF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Nemogućnost dokazivanja</w:t>
            </w:r>
          </w:p>
        </w:tc>
        <w:tc>
          <w:tcPr>
            <w:tcW w:w="328" w:type="dxa"/>
            <w:hideMark/>
          </w:tcPr>
          <w:p w14:paraId="58DD6B4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342" w:type="dxa"/>
            <w:hideMark/>
          </w:tcPr>
          <w:p w14:paraId="416AA24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9" w:type="dxa"/>
            <w:hideMark/>
          </w:tcPr>
          <w:p w14:paraId="32E0127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409" w:type="dxa"/>
            <w:hideMark/>
          </w:tcPr>
          <w:p w14:paraId="59318AE4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6</w:t>
            </w:r>
          </w:p>
        </w:tc>
        <w:tc>
          <w:tcPr>
            <w:tcW w:w="885" w:type="dxa"/>
            <w:hideMark/>
          </w:tcPr>
          <w:p w14:paraId="5CAA2BFC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660" w:type="dxa"/>
            <w:hideMark/>
          </w:tcPr>
          <w:p w14:paraId="0766569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SharePoint repozitorij</w:t>
            </w:r>
          </w:p>
        </w:tc>
        <w:tc>
          <w:tcPr>
            <w:tcW w:w="1698" w:type="dxa"/>
            <w:hideMark/>
          </w:tcPr>
          <w:p w14:paraId="7C15865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Uvođenje kontrolirane verzije</w:t>
            </w:r>
          </w:p>
        </w:tc>
        <w:tc>
          <w:tcPr>
            <w:tcW w:w="1253" w:type="dxa"/>
            <w:hideMark/>
          </w:tcPr>
          <w:p w14:paraId="60D0D356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MR</w:t>
            </w:r>
          </w:p>
        </w:tc>
      </w:tr>
      <w:tr w:rsidR="00FB039B" w:rsidRPr="00FB039B" w14:paraId="603160CE" w14:textId="77777777" w:rsidTr="00E9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2E0C38A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RIZ-06</w:t>
            </w:r>
          </w:p>
        </w:tc>
        <w:tc>
          <w:tcPr>
            <w:tcW w:w="1263" w:type="dxa"/>
            <w:hideMark/>
          </w:tcPr>
          <w:p w14:paraId="63BA73C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Ljudski resursi</w:t>
            </w:r>
          </w:p>
        </w:tc>
        <w:tc>
          <w:tcPr>
            <w:tcW w:w="2066" w:type="dxa"/>
            <w:hideMark/>
          </w:tcPr>
          <w:p w14:paraId="02F9642E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Nedostatak kvalificirane radne snage</w:t>
            </w:r>
          </w:p>
        </w:tc>
        <w:tc>
          <w:tcPr>
            <w:tcW w:w="1702" w:type="dxa"/>
            <w:hideMark/>
          </w:tcPr>
          <w:p w14:paraId="3484F0FC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Manjak dostupnih radnika</w:t>
            </w:r>
          </w:p>
        </w:tc>
        <w:tc>
          <w:tcPr>
            <w:tcW w:w="1575" w:type="dxa"/>
            <w:hideMark/>
          </w:tcPr>
          <w:p w14:paraId="6B1DB6D5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Kvaliteta radova pada</w:t>
            </w:r>
          </w:p>
        </w:tc>
        <w:tc>
          <w:tcPr>
            <w:tcW w:w="328" w:type="dxa"/>
            <w:hideMark/>
          </w:tcPr>
          <w:p w14:paraId="6DFBFE9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2" w:type="dxa"/>
            <w:hideMark/>
          </w:tcPr>
          <w:p w14:paraId="7761DDCF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00874604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409" w:type="dxa"/>
            <w:hideMark/>
          </w:tcPr>
          <w:p w14:paraId="6095A5A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12</w:t>
            </w:r>
          </w:p>
        </w:tc>
        <w:tc>
          <w:tcPr>
            <w:tcW w:w="885" w:type="dxa"/>
            <w:hideMark/>
          </w:tcPr>
          <w:p w14:paraId="6800B2DC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660" w:type="dxa"/>
            <w:hideMark/>
          </w:tcPr>
          <w:p w14:paraId="7DDA9A41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Podizvođači</w:t>
            </w:r>
          </w:p>
        </w:tc>
        <w:tc>
          <w:tcPr>
            <w:tcW w:w="1698" w:type="dxa"/>
            <w:hideMark/>
          </w:tcPr>
          <w:p w14:paraId="465CA4E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Dugoročni ugovori</w:t>
            </w:r>
          </w:p>
        </w:tc>
        <w:tc>
          <w:tcPr>
            <w:tcW w:w="1253" w:type="dxa"/>
            <w:hideMark/>
          </w:tcPr>
          <w:p w14:paraId="6B2E098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Direktor</w:t>
            </w:r>
          </w:p>
        </w:tc>
      </w:tr>
      <w:tr w:rsidR="00FB039B" w:rsidRPr="00FB039B" w14:paraId="56C4BBA1" w14:textId="77777777" w:rsidTr="00E9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15B9EF8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RIZ-07</w:t>
            </w:r>
          </w:p>
        </w:tc>
        <w:tc>
          <w:tcPr>
            <w:tcW w:w="1263" w:type="dxa"/>
            <w:hideMark/>
          </w:tcPr>
          <w:p w14:paraId="12EE6BA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Prilika</w:t>
            </w:r>
          </w:p>
        </w:tc>
        <w:tc>
          <w:tcPr>
            <w:tcW w:w="2066" w:type="dxa"/>
            <w:hideMark/>
          </w:tcPr>
          <w:p w14:paraId="5FA4E48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Digitalizacija zapisa (otpad, PKI, NC)</w:t>
            </w:r>
          </w:p>
        </w:tc>
        <w:tc>
          <w:tcPr>
            <w:tcW w:w="1702" w:type="dxa"/>
            <w:hideMark/>
          </w:tcPr>
          <w:p w14:paraId="53DFB00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Uvođenje SharePoint IMS</w:t>
            </w:r>
          </w:p>
        </w:tc>
        <w:tc>
          <w:tcPr>
            <w:tcW w:w="1575" w:type="dxa"/>
            <w:hideMark/>
          </w:tcPr>
          <w:p w14:paraId="477039EE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Bolja učinkovitost</w:t>
            </w:r>
          </w:p>
        </w:tc>
        <w:tc>
          <w:tcPr>
            <w:tcW w:w="328" w:type="dxa"/>
            <w:hideMark/>
          </w:tcPr>
          <w:p w14:paraId="376B4D4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–</w:t>
            </w:r>
          </w:p>
        </w:tc>
        <w:tc>
          <w:tcPr>
            <w:tcW w:w="342" w:type="dxa"/>
            <w:hideMark/>
          </w:tcPr>
          <w:p w14:paraId="2A818E1E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–</w:t>
            </w:r>
          </w:p>
        </w:tc>
        <w:tc>
          <w:tcPr>
            <w:tcW w:w="349" w:type="dxa"/>
            <w:hideMark/>
          </w:tcPr>
          <w:p w14:paraId="4735D42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–</w:t>
            </w:r>
          </w:p>
        </w:tc>
        <w:tc>
          <w:tcPr>
            <w:tcW w:w="409" w:type="dxa"/>
            <w:hideMark/>
          </w:tcPr>
          <w:p w14:paraId="7718283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–</w:t>
            </w:r>
          </w:p>
        </w:tc>
        <w:tc>
          <w:tcPr>
            <w:tcW w:w="885" w:type="dxa"/>
            <w:hideMark/>
          </w:tcPr>
          <w:p w14:paraId="74CCB114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PRILIKA</w:t>
            </w:r>
          </w:p>
        </w:tc>
        <w:tc>
          <w:tcPr>
            <w:tcW w:w="1660" w:type="dxa"/>
            <w:hideMark/>
          </w:tcPr>
          <w:p w14:paraId="6BB2554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SharePoint</w:t>
            </w:r>
          </w:p>
        </w:tc>
        <w:tc>
          <w:tcPr>
            <w:tcW w:w="1698" w:type="dxa"/>
            <w:hideMark/>
          </w:tcPr>
          <w:p w14:paraId="337F9A1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Mobilna prijava NC</w:t>
            </w:r>
          </w:p>
        </w:tc>
        <w:tc>
          <w:tcPr>
            <w:tcW w:w="1253" w:type="dxa"/>
            <w:hideMark/>
          </w:tcPr>
          <w:p w14:paraId="4146DE2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MR</w:t>
            </w:r>
          </w:p>
        </w:tc>
      </w:tr>
      <w:tr w:rsidR="00FB039B" w:rsidRPr="00FB039B" w14:paraId="4931F0E3" w14:textId="77777777" w:rsidTr="00E9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45F044D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RIZ-08</w:t>
            </w:r>
          </w:p>
        </w:tc>
        <w:tc>
          <w:tcPr>
            <w:tcW w:w="1263" w:type="dxa"/>
            <w:hideMark/>
          </w:tcPr>
          <w:p w14:paraId="5C34DEA1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Okoliš</w:t>
            </w:r>
          </w:p>
        </w:tc>
        <w:tc>
          <w:tcPr>
            <w:tcW w:w="2066" w:type="dxa"/>
            <w:hideMark/>
          </w:tcPr>
          <w:p w14:paraId="734DAC7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Nepravilno razdvajanje otpada</w:t>
            </w:r>
          </w:p>
        </w:tc>
        <w:tc>
          <w:tcPr>
            <w:tcW w:w="1702" w:type="dxa"/>
            <w:hideMark/>
          </w:tcPr>
          <w:p w14:paraId="05DE333E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Radnici nisu upoznati</w:t>
            </w:r>
          </w:p>
        </w:tc>
        <w:tc>
          <w:tcPr>
            <w:tcW w:w="1575" w:type="dxa"/>
            <w:hideMark/>
          </w:tcPr>
          <w:p w14:paraId="3860751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Kršenje zakonskih obveza</w:t>
            </w:r>
          </w:p>
        </w:tc>
        <w:tc>
          <w:tcPr>
            <w:tcW w:w="328" w:type="dxa"/>
            <w:hideMark/>
          </w:tcPr>
          <w:p w14:paraId="6779BE1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2" w:type="dxa"/>
            <w:hideMark/>
          </w:tcPr>
          <w:p w14:paraId="447E490E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3BC5699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409" w:type="dxa"/>
            <w:hideMark/>
          </w:tcPr>
          <w:p w14:paraId="1F718979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12</w:t>
            </w:r>
          </w:p>
        </w:tc>
        <w:tc>
          <w:tcPr>
            <w:tcW w:w="885" w:type="dxa"/>
            <w:hideMark/>
          </w:tcPr>
          <w:p w14:paraId="61B3ADD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660" w:type="dxa"/>
            <w:hideMark/>
          </w:tcPr>
          <w:p w14:paraId="4520E48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Očevidnik otpada</w:t>
            </w:r>
          </w:p>
        </w:tc>
        <w:tc>
          <w:tcPr>
            <w:tcW w:w="1698" w:type="dxa"/>
            <w:hideMark/>
          </w:tcPr>
          <w:p w14:paraId="19EAE2B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Edukacija + vizualne oznake</w:t>
            </w:r>
          </w:p>
        </w:tc>
        <w:tc>
          <w:tcPr>
            <w:tcW w:w="1253" w:type="dxa"/>
            <w:hideMark/>
          </w:tcPr>
          <w:p w14:paraId="63081C48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HSE</w:t>
            </w:r>
          </w:p>
        </w:tc>
      </w:tr>
      <w:tr w:rsidR="00FB039B" w:rsidRPr="00FB039B" w14:paraId="1E8C9E69" w14:textId="77777777" w:rsidTr="00E9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1BF32289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RIZ-09</w:t>
            </w:r>
          </w:p>
        </w:tc>
        <w:tc>
          <w:tcPr>
            <w:tcW w:w="1263" w:type="dxa"/>
            <w:hideMark/>
          </w:tcPr>
          <w:p w14:paraId="5980B517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Sigurnost</w:t>
            </w:r>
          </w:p>
        </w:tc>
        <w:tc>
          <w:tcPr>
            <w:tcW w:w="2066" w:type="dxa"/>
            <w:hideMark/>
          </w:tcPr>
          <w:p w14:paraId="39B00C9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Ulaz neovlaštenih osoba na gradilište</w:t>
            </w:r>
          </w:p>
        </w:tc>
        <w:tc>
          <w:tcPr>
            <w:tcW w:w="1702" w:type="dxa"/>
            <w:hideMark/>
          </w:tcPr>
          <w:p w14:paraId="31E009D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Nedostatak ograde</w:t>
            </w:r>
          </w:p>
        </w:tc>
        <w:tc>
          <w:tcPr>
            <w:tcW w:w="1575" w:type="dxa"/>
            <w:hideMark/>
          </w:tcPr>
          <w:p w14:paraId="7AE78401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Ozljede / odgovornost</w:t>
            </w:r>
          </w:p>
        </w:tc>
        <w:tc>
          <w:tcPr>
            <w:tcW w:w="328" w:type="dxa"/>
            <w:hideMark/>
          </w:tcPr>
          <w:p w14:paraId="1EC00BF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342" w:type="dxa"/>
            <w:hideMark/>
          </w:tcPr>
          <w:p w14:paraId="48977791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75D2CD0A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409" w:type="dxa"/>
            <w:hideMark/>
          </w:tcPr>
          <w:p w14:paraId="3310F0E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9</w:t>
            </w:r>
          </w:p>
        </w:tc>
        <w:tc>
          <w:tcPr>
            <w:tcW w:w="885" w:type="dxa"/>
            <w:hideMark/>
          </w:tcPr>
          <w:p w14:paraId="2BF6493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660" w:type="dxa"/>
            <w:hideMark/>
          </w:tcPr>
          <w:p w14:paraId="2262F25C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Ograda gradilišta</w:t>
            </w:r>
          </w:p>
        </w:tc>
        <w:tc>
          <w:tcPr>
            <w:tcW w:w="1698" w:type="dxa"/>
            <w:hideMark/>
          </w:tcPr>
          <w:p w14:paraId="48F87C2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Video nadzor (gdje smije)</w:t>
            </w:r>
          </w:p>
        </w:tc>
        <w:tc>
          <w:tcPr>
            <w:tcW w:w="1253" w:type="dxa"/>
            <w:hideMark/>
          </w:tcPr>
          <w:p w14:paraId="7FC0B27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</w:tr>
      <w:tr w:rsidR="00FB039B" w:rsidRPr="00FB039B" w14:paraId="42346167" w14:textId="77777777" w:rsidTr="00E9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13A5E7C2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RIZ-10</w:t>
            </w:r>
          </w:p>
        </w:tc>
        <w:tc>
          <w:tcPr>
            <w:tcW w:w="1263" w:type="dxa"/>
            <w:hideMark/>
          </w:tcPr>
          <w:p w14:paraId="5EB8A723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Proces</w:t>
            </w:r>
          </w:p>
        </w:tc>
        <w:tc>
          <w:tcPr>
            <w:tcW w:w="2066" w:type="dxa"/>
            <w:hideMark/>
          </w:tcPr>
          <w:p w14:paraId="6CF0C34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Nedovoljne kontrole PKI</w:t>
            </w:r>
          </w:p>
        </w:tc>
        <w:tc>
          <w:tcPr>
            <w:tcW w:w="1702" w:type="dxa"/>
            <w:hideMark/>
          </w:tcPr>
          <w:p w14:paraId="6B7F70C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Opterećenost voditelja</w:t>
            </w:r>
          </w:p>
        </w:tc>
        <w:tc>
          <w:tcPr>
            <w:tcW w:w="1575" w:type="dxa"/>
            <w:hideMark/>
          </w:tcPr>
          <w:p w14:paraId="131645CE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Propusti u fazama</w:t>
            </w:r>
          </w:p>
        </w:tc>
        <w:tc>
          <w:tcPr>
            <w:tcW w:w="328" w:type="dxa"/>
            <w:hideMark/>
          </w:tcPr>
          <w:p w14:paraId="5880BCA3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2" w:type="dxa"/>
            <w:hideMark/>
          </w:tcPr>
          <w:p w14:paraId="5DD19A05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4D0EA5BB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409" w:type="dxa"/>
            <w:hideMark/>
          </w:tcPr>
          <w:p w14:paraId="45F8D0B3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12</w:t>
            </w:r>
          </w:p>
        </w:tc>
        <w:tc>
          <w:tcPr>
            <w:tcW w:w="885" w:type="dxa"/>
            <w:hideMark/>
          </w:tcPr>
          <w:p w14:paraId="756B2DBA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660" w:type="dxa"/>
            <w:hideMark/>
          </w:tcPr>
          <w:p w14:paraId="2BC63C72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Tjedni nadzor</w:t>
            </w:r>
          </w:p>
        </w:tc>
        <w:tc>
          <w:tcPr>
            <w:tcW w:w="1698" w:type="dxa"/>
            <w:hideMark/>
          </w:tcPr>
          <w:p w14:paraId="6F09AF43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Drugi voditelj za veće radove</w:t>
            </w:r>
          </w:p>
        </w:tc>
        <w:tc>
          <w:tcPr>
            <w:tcW w:w="1253" w:type="dxa"/>
            <w:hideMark/>
          </w:tcPr>
          <w:p w14:paraId="619592FA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Direktor</w:t>
            </w:r>
          </w:p>
        </w:tc>
      </w:tr>
    </w:tbl>
    <w:p w14:paraId="73320201" w14:textId="77777777" w:rsidR="00C52B0D" w:rsidRPr="00C52B0D" w:rsidRDefault="00C52B0D" w:rsidP="00C52B0D">
      <w:pPr>
        <w:rPr>
          <w:rFonts w:ascii="Aptos" w:hAnsi="Aptos"/>
          <w:sz w:val="22"/>
          <w:szCs w:val="22"/>
        </w:rPr>
      </w:pPr>
    </w:p>
    <w:sectPr w:rsidR="00C52B0D" w:rsidRPr="00C52B0D" w:rsidSect="00AB131A">
      <w:headerReference w:type="default" r:id="rId10"/>
      <w:footerReference w:type="default" r:id="rId11"/>
      <w:pgSz w:w="16840" w:h="11900" w:orient="landscape"/>
      <w:pgMar w:top="1134" w:right="13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7931867E">
              <wp:simplePos x="0" y="0"/>
              <wp:positionH relativeFrom="column">
                <wp:posOffset>0</wp:posOffset>
              </wp:positionH>
              <wp:positionV relativeFrom="paragraph">
                <wp:posOffset>-268703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2E6FE785" w:rsidR="00E637EC" w:rsidRPr="009C5215" w:rsidRDefault="00E9308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Registar rizika i prilika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0;margin-top:-21.15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Yo9K74gAAAAwBAAAPAAAAZHJzL2Rv&#13;&#10;d25yZXYueG1sTI9BT8MwDIXvSPyHyEjctpRuKqxrOk1DiNskxnbgljVeU2icqkm3wq/HnMbFsvXs&#13;&#10;5/cVq9G14ox9aDwpeJgmIJAqbxqqFezfXyZPIELUZHTrCRV8Y4BVeXtT6Nz4C73heRdrwSYUcq3A&#13;&#10;xtjlUobKotNh6jsk1k6+dzry2NfS9PrC5q6VaZJk0umG+IPVHW4sVl+7wSnoD9t0vfn8OAzpq/yp&#13;&#10;7X6YmWyr1P3d+Lzksl6CiDjG6wX8MXB+KDnY0Q9kgmgVME1UMJmnMxAsLx4zbo68N89AloX8D1H+&#13;&#10;AgAA//8DAFBLAQItABQABgAIAAAAIQC2gziS/gAAAOEBAAATAAAAAAAAAAAAAAAAAAAAAABbQ29u&#13;&#10;dGVudF9UeXBlc10ueG1sUEsBAi0AFAAGAAgAAAAhADj9If/WAAAAlAEAAAsAAAAAAAAAAAAAAAAA&#13;&#10;LwEAAF9yZWxzLy5yZWxzUEsBAi0AFAAGAAgAAAAhACdAHrNoAgAAOQUAAA4AAAAAAAAAAAAAAAAA&#13;&#10;LgIAAGRycy9lMm9Eb2MueG1sUEsBAi0AFAAGAAgAAAAhABij0rviAAAADAEAAA8AAAAAAAAAAAAA&#13;&#10;AAAAwgQAAGRycy9kb3ducmV2LnhtbFBLBQYAAAAABAAEAPMAAADRBQAAAAA=&#13;&#10;" filled="f" stroked="f" strokeweight=".5pt">
              <v:textbox inset=",,,0">
                <w:txbxContent>
                  <w:p w14:paraId="6789BF80" w14:textId="2E6FE785" w:rsidR="00E637EC" w:rsidRPr="009C5215" w:rsidRDefault="00E9308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Registar rizika i prilika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99DE" w14:textId="77777777" w:rsidR="00AB131A" w:rsidRDefault="00AB131A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2F8914" wp14:editId="606DD062">
              <wp:simplePos x="0" y="0"/>
              <wp:positionH relativeFrom="column">
                <wp:posOffset>-1905</wp:posOffset>
              </wp:positionH>
              <wp:positionV relativeFrom="paragraph">
                <wp:posOffset>-166433</wp:posOffset>
              </wp:positionV>
              <wp:extent cx="9227128" cy="361315"/>
              <wp:effectExtent l="0" t="0" r="0" b="6985"/>
              <wp:wrapNone/>
              <wp:docPr id="2144763216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7128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AD67D" w14:textId="5266BB18" w:rsidR="00AB131A" w:rsidRPr="009C5215" w:rsidRDefault="00E9308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Registar rizika i prilika</w:t>
                          </w:r>
                        </w:p>
                        <w:p w14:paraId="483336C3" w14:textId="77777777" w:rsidR="00AB131A" w:rsidRPr="009C5215" w:rsidRDefault="00AB131A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2F89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-13.1pt;width:726.55pt;height:2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+TEAbgIAAEAFAAAOAAAAZHJzL2Uyb0RvYy54bWysVN9P2zAQfp+0/8Hy+0iTFhhVU9QVMU1C&#13;&#10;gAYTz65jt9Ycn2e7Tbq/nrOTtKjbC9NekvPdd5/vp2fXba3JTjivwJQ0PxtRIgyHSpl1SX883376&#13;&#10;TIkPzFRMgxEl3QtPr+cfP8waOxUFbEBXwhEkMX7a2JJuQrDTLPN8I2rmz8AKg0YJrmYBj26dVY41&#13;&#10;yF7rrBiNLrIGXGUdcOE9am86I50nfikFDw9SehGILinGFtLXpe8qfrP5jE3XjtmN4n0Y7B+iqJky&#13;&#10;eOmB6oYFRrZO/UFVK+7AgwxnHOoMpFRcpBwwm3x0ks3ThlmRcsHieHsok/9/tPx+92QfHQntF2ix&#13;&#10;gbEgjfVTj8qYTytdHf8YKUE7lnB/KJtoA+GovCqKy7zARnO0jS/ycX4eabKjt3U+fBVQkyiU1GFb&#13;&#10;UrXY7s6HDjpA4mUGbpXWqTXakKakF+PzUXI4WJBcm4gVqck9zTHyJIW9FhGjzXchiapSAlGRxkss&#13;&#10;tSM7hoPBOBcmpNwTL6IjSmIQ73Hs8ceo3uPc5THcDCYcnGtlwKXsT8Kufg4hyw6PNX+TdxRDu2ox&#13;&#10;8ZIWQ2NXUO2x3w66VfCW3ypsyh3z4ZE5nH1sMe5zeMCP1IDFh16iZAPu99/0EY8jiVZKGtylkvpf&#13;&#10;W+YEJfqbwWG9yieTuHzpMDm/LPDg3lpW6YBas62XgB3J8dWwPIkRG/QgSgf1C678It6IJmY43lvS&#13;&#10;1SAuQ7fd+GRwsVgkEK6aZeHOPFkeqWOD4rg9ty/M2X4mA07zPQwbx6Yno9lho6eBxTaAVGluY427&#13;&#10;iva1xzVNk98/KfEdeHtOqOPDN38FAAD//wMAUEsDBBQABgAIAAAAIQByXP3F4wAAAA4BAAAPAAAA&#13;&#10;ZHJzL2Rvd25yZXYueG1sTI9BT8MwDIXvSPyHyEjctpQUCuqaTtMQ4jaJsR24ZY1pCk1SJelW+PV4&#13;&#10;p3GxZT37+X3VcrI9O2KInXcS7uYZMHSN151rJezeX2ZPwGJSTqveO5TwgxGW9fVVpUrtT+4Nj9vU&#13;&#10;MjJxsVQSTEpDyXlsDFoV535AR9qnD1YlGkPLdVAnMrc9F1lWcKs6Rx+MGnBtsPnejlZC2G/Eav31&#13;&#10;sR/FK/9tzW7MdbGR8vZmel5QWS2AJZzS5QLODJQfagp28KPTkfUSZjktUhOFAHbW7x8EAR0k5Nkj&#13;&#10;8Lri/zHqPwAAAP//AwBQSwECLQAUAAYACAAAACEAtoM4kv4AAADhAQAAEwAAAAAAAAAAAAAAAAAA&#13;&#10;AAAAW0NvbnRlbnRfVHlwZXNdLnhtbFBLAQItABQABgAIAAAAIQA4/SH/1gAAAJQBAAALAAAAAAAA&#13;&#10;AAAAAAAAAC8BAABfcmVscy8ucmVsc1BLAQItABQABgAIAAAAIQA3+TEAbgIAAEAFAAAOAAAAAAAA&#13;&#10;AAAAAAAAAC4CAABkcnMvZTJvRG9jLnhtbFBLAQItABQABgAIAAAAIQByXP3F4wAAAA4BAAAPAAAA&#13;&#10;AAAAAAAAAAAAAMgEAABkcnMvZG93bnJldi54bWxQSwUGAAAAAAQABADzAAAA2AUAAAAA&#13;&#10;" filled="f" stroked="f" strokeweight=".5pt">
              <v:textbox inset=",,,0">
                <w:txbxContent>
                  <w:p w14:paraId="2CEAD67D" w14:textId="5266BB18" w:rsidR="00AB131A" w:rsidRPr="009C5215" w:rsidRDefault="00E9308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Registar rizika i prilika</w:t>
                    </w:r>
                  </w:p>
                  <w:p w14:paraId="483336C3" w14:textId="77777777" w:rsidR="00AB131A" w:rsidRPr="009C5215" w:rsidRDefault="00AB131A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60BBE8" wp14:editId="35158A93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93597359" name="Rectangle 93597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C8B715" w14:textId="77777777" w:rsidR="00AB131A" w:rsidRPr="00397DFB" w:rsidRDefault="00AB131A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0BBE8" id="Rectangle 93597359" o:spid="_x0000_s1029" style="position:absolute;margin-left:0;margin-top:-1.75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tz7jwIAAHgFAAAOAAAAZHJzL2Uyb0RvYy54bWysVEtPGzEQvlfqf7B8L5ul0NKIDYoCVJUQ&#13;&#10;IKDi7Hjt7Epejzt2spv++o69j1BKL1VzcMY737w+z8z5RdcYtlPoa7AFz49mnCkroaztpuDfn64/&#13;&#10;nHHmg7ClMGBVwffK84vF+3fnrZurY6jAlAoZObF+3rqCVyG4eZZ5WalG+CNwypJSAzYi0BU3WYmi&#13;&#10;Je+NyY5ns09ZC1g6BKm8p6+XvZIvkn+tlQx3WnsVmCk45RbSielcxzNbnIv5BoWrajmkIf4hi0bU&#13;&#10;loJOri5FEGyL9R+umloieNDhSEKTgda1VKkGqiafvarmsRJOpVqIHO8mmvz/cytvd4/uHomG1vm5&#13;&#10;JzFW0Wls4j/lx7pE1n4iS3WBSfp4cvqZHoAzSaqPJJ0kMrODsUMfvipoWBQKjvQWiSKxu/GBAhJ0&#13;&#10;hMRYHkxdXtfGpAtu1iuDbCfo3VZX+Vl+FZ+KTH6DGctain6WUyLRzEJ00AONJfyhqCSFvVERZ+yD&#13;&#10;0qwuqYzjZJj6TU0RhZTKhrxXVaJUfSKnM/qNecQOjRYpq+QwetYUf/I9OBiRvZPRd5/lgI+mKrXr&#13;&#10;ZNxX9JfEeuPJIkUGGybjpraAb1VmqKohco8fSeqpiSyFbt0RN8RrRMYvayj398gQ+vHxTl7X9KY3&#13;&#10;wod7gTQv1Aa0A8IdHdoAPQkMEmcV4M+3vkc8tTFpOWtp/gruf2wFKs7MN0sN/iU/oY5iIV1Sr3GG&#13;&#10;LzXrlxq7bVZArZLTtnEyiWSMwYyiRmieaVUsY1RSCSspdsHXo7gK/VagVSPVcplANKJOhBv76GR0&#13;&#10;HVmOHfvUPQt0Q1sHmodbGCdVzF91d4+NlhaW2wC6Tq1/YHXgn8Y7NdKwiuL+eHlPqMPCXPwCAAD/&#13;&#10;/wMAUEsDBBQABgAIAAAAIQD/Ei7+4QAAAAoBAAAPAAAAZHJzL2Rvd25yZXYueG1sTI9BS8NAEIXv&#13;&#10;gv9hGcFbu7GmqaaZFNF6kIrS6sXbJBmTYHY3ZLdt7K93POll4PF4b96XrUbTqQMPvnUW4WoagWJb&#13;&#10;uqq1NcL72+PkBpQPZCvqnGWEb/awys/PMkord7RbPuxCraTE+pQQmhD6VGtfNmzIT13PVrxPNxgK&#13;&#10;IodaVwMdpdx0ehZFiTbUWvnQUM/3DZdfu71BSF7p5bRJXFzq05pM/Pz0UazniJcX48NSzt0SVOAx&#13;&#10;/CXgl0H2Qy7DCre3lVcdgtAEhMn1HJS4i5noAiFObkHnmf6PkP8AAAD//wMAUEsBAi0AFAAGAAgA&#13;&#10;AAAhALaDOJL+AAAA4QEAABMAAAAAAAAAAAAAAAAAAAAAAFtDb250ZW50X1R5cGVzXS54bWxQSwEC&#13;&#10;LQAUAAYACAAAACEAOP0h/9YAAACUAQAACwAAAAAAAAAAAAAAAAAvAQAAX3JlbHMvLnJlbHNQSwEC&#13;&#10;LQAUAAYACAAAACEACfLc+48CAAB4BQAADgAAAAAAAAAAAAAAAAAuAgAAZHJzL2Uyb0RvYy54bWxQ&#13;&#10;SwECLQAUAAYACAAAACEA/xIu/uEAAAAKAQAADwAAAAAAAAAAAAAAAADpBAAAZHJzL2Rvd25yZXYu&#13;&#10;eG1sUEsFBgAAAAAEAAQA8wAAAPcFAAAAAA==&#13;&#10;" fillcolor="#ce181e" stroked="f" strokeweight="3pt">
              <v:textbox>
                <w:txbxContent>
                  <w:p w14:paraId="6FC8B715" w14:textId="77777777" w:rsidR="00AB131A" w:rsidRPr="00397DFB" w:rsidRDefault="00AB131A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1B95E570" w:rsidR="00E637EC" w:rsidRPr="00032956" w:rsidRDefault="00BD7513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 xml:space="preserve">Registar prilika i rizika </w:t>
          </w:r>
          <w:r w:rsidR="00C52B0D" w:rsidRPr="00C52B0D">
            <w:rPr>
              <w:rFonts w:ascii="Aptos" w:hAnsi="Aptos"/>
              <w:b/>
              <w:iCs/>
              <w:szCs w:val="20"/>
            </w:rPr>
            <w:t>(</w:t>
          </w:r>
          <w:r>
            <w:rPr>
              <w:rFonts w:ascii="Aptos" w:hAnsi="Aptos"/>
              <w:b/>
              <w:iCs/>
              <w:szCs w:val="20"/>
            </w:rPr>
            <w:t>REG-RIZ</w:t>
          </w:r>
          <w:r w:rsidR="00C52B0D" w:rsidRPr="00C52B0D">
            <w:rPr>
              <w:rFonts w:ascii="Aptos" w:hAnsi="Aptos"/>
              <w:b/>
              <w:iCs/>
              <w:szCs w:val="20"/>
            </w:rPr>
            <w:t>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2D3DCA68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</w:t>
          </w:r>
          <w:r w:rsidR="0052572B">
            <w:rPr>
              <w:rFonts w:ascii="Aptos" w:hAnsi="Aptos"/>
              <w:b/>
              <w:bCs/>
              <w:sz w:val="18"/>
              <w:szCs w:val="18"/>
            </w:rPr>
            <w:t>10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Pr="00F52312" w:rsidRDefault="00E637EC" w:rsidP="00E637EC">
    <w:pPr>
      <w:pStyle w:val="Header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7938"/>
      <w:gridCol w:w="3119"/>
    </w:tblGrid>
    <w:tr w:rsidR="00C52B0D" w:rsidRPr="00032956" w14:paraId="74559B3B" w14:textId="77777777" w:rsidTr="00AB131A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F9ECC4E" w14:textId="77777777" w:rsidR="00C52B0D" w:rsidRPr="00567495" w:rsidRDefault="00C52B0D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283D0C88" wp14:editId="491677A0">
                <wp:extent cx="1863233" cy="471354"/>
                <wp:effectExtent l="0" t="0" r="3810" b="0"/>
                <wp:docPr id="28070411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4A10B53C" w14:textId="77777777" w:rsidR="00C52B0D" w:rsidRPr="00032956" w:rsidRDefault="00C52B0D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 w:rsidRPr="00C52B0D">
            <w:rPr>
              <w:rFonts w:ascii="Aptos" w:hAnsi="Aptos"/>
              <w:b/>
              <w:iCs/>
              <w:szCs w:val="20"/>
            </w:rPr>
            <w:t>Matica aspekata i utjecaja na okoliš (AO)</w:t>
          </w:r>
        </w:p>
      </w:tc>
      <w:tc>
        <w:tcPr>
          <w:tcW w:w="3119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E05A406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>
            <w:rPr>
              <w:rFonts w:ascii="Aptos" w:hAnsi="Aptos"/>
              <w:b/>
              <w:bCs/>
              <w:sz w:val="18"/>
              <w:szCs w:val="18"/>
            </w:rPr>
            <w:t>9</w:t>
          </w:r>
        </w:p>
        <w:p w14:paraId="3972633B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C52B0D" w:rsidRPr="00032956" w14:paraId="684EAC16" w14:textId="77777777" w:rsidTr="00AB131A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13312D9B" w14:textId="77777777" w:rsidR="00C52B0D" w:rsidRDefault="00C52B0D" w:rsidP="00E637EC">
          <w:pPr>
            <w:jc w:val="center"/>
          </w:pPr>
        </w:p>
      </w:tc>
      <w:tc>
        <w:tcPr>
          <w:tcW w:w="7938" w:type="dxa"/>
          <w:vMerge/>
          <w:tcBorders>
            <w:top w:val="nil"/>
            <w:bottom w:val="single" w:sz="12" w:space="0" w:color="auto"/>
          </w:tcBorders>
          <w:vAlign w:val="center"/>
        </w:tcPr>
        <w:p w14:paraId="60AF60DC" w14:textId="77777777" w:rsidR="00C52B0D" w:rsidRPr="00032956" w:rsidRDefault="00C52B0D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23B1B0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B6477A4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2D2CBC35" w14:textId="77777777" w:rsidR="00C52B0D" w:rsidRPr="00F52312" w:rsidRDefault="00C52B0D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F7E"/>
    <w:multiLevelType w:val="hybridMultilevel"/>
    <w:tmpl w:val="900C8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553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184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87F16"/>
    <w:multiLevelType w:val="multilevel"/>
    <w:tmpl w:val="A82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1493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C2775"/>
    <w:multiLevelType w:val="multilevel"/>
    <w:tmpl w:val="FF04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620C8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4E306B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4B3120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9"/>
  </w:num>
  <w:num w:numId="2" w16cid:durableId="438990137">
    <w:abstractNumId w:val="7"/>
  </w:num>
  <w:num w:numId="3" w16cid:durableId="1732340260">
    <w:abstractNumId w:val="5"/>
  </w:num>
  <w:num w:numId="4" w16cid:durableId="1288388349">
    <w:abstractNumId w:val="4"/>
  </w:num>
  <w:num w:numId="5" w16cid:durableId="474027256">
    <w:abstractNumId w:val="3"/>
  </w:num>
  <w:num w:numId="6" w16cid:durableId="647393657">
    <w:abstractNumId w:val="0"/>
  </w:num>
  <w:num w:numId="7" w16cid:durableId="1057705356">
    <w:abstractNumId w:val="6"/>
  </w:num>
  <w:num w:numId="8" w16cid:durableId="1167675079">
    <w:abstractNumId w:val="8"/>
  </w:num>
  <w:num w:numId="9" w16cid:durableId="1945265752">
    <w:abstractNumId w:val="1"/>
  </w:num>
  <w:num w:numId="10" w16cid:durableId="2134210179">
    <w:abstractNumId w:val="2"/>
  </w:num>
  <w:num w:numId="11" w16cid:durableId="204285081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04D0"/>
    <w:rsid w:val="000E7700"/>
    <w:rsid w:val="00115212"/>
    <w:rsid w:val="00127E52"/>
    <w:rsid w:val="00137813"/>
    <w:rsid w:val="00146F67"/>
    <w:rsid w:val="00173FE4"/>
    <w:rsid w:val="001A6E01"/>
    <w:rsid w:val="001D2A8B"/>
    <w:rsid w:val="001E0A27"/>
    <w:rsid w:val="002167AB"/>
    <w:rsid w:val="002228D9"/>
    <w:rsid w:val="00222C5D"/>
    <w:rsid w:val="00254C12"/>
    <w:rsid w:val="00260B99"/>
    <w:rsid w:val="00263E55"/>
    <w:rsid w:val="00264CB2"/>
    <w:rsid w:val="0028485F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2EE8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4E3BC5"/>
    <w:rsid w:val="00504542"/>
    <w:rsid w:val="00520975"/>
    <w:rsid w:val="0052572B"/>
    <w:rsid w:val="005332FC"/>
    <w:rsid w:val="00544B60"/>
    <w:rsid w:val="005518B9"/>
    <w:rsid w:val="005520B7"/>
    <w:rsid w:val="005526B1"/>
    <w:rsid w:val="005647C8"/>
    <w:rsid w:val="00566C5C"/>
    <w:rsid w:val="005739F8"/>
    <w:rsid w:val="00573DE2"/>
    <w:rsid w:val="00576F9D"/>
    <w:rsid w:val="00596AB6"/>
    <w:rsid w:val="005C606A"/>
    <w:rsid w:val="005C612D"/>
    <w:rsid w:val="005C7262"/>
    <w:rsid w:val="005D12EA"/>
    <w:rsid w:val="005D160A"/>
    <w:rsid w:val="005D1FB9"/>
    <w:rsid w:val="005F4415"/>
    <w:rsid w:val="005F5BAC"/>
    <w:rsid w:val="00604B67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7039AC"/>
    <w:rsid w:val="00706CCA"/>
    <w:rsid w:val="00715829"/>
    <w:rsid w:val="007220C0"/>
    <w:rsid w:val="00746221"/>
    <w:rsid w:val="007603C3"/>
    <w:rsid w:val="00765643"/>
    <w:rsid w:val="0078189F"/>
    <w:rsid w:val="007B2B8C"/>
    <w:rsid w:val="007C205F"/>
    <w:rsid w:val="007E277B"/>
    <w:rsid w:val="007E5D7A"/>
    <w:rsid w:val="007F4535"/>
    <w:rsid w:val="007F4B03"/>
    <w:rsid w:val="008054C1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90174"/>
    <w:rsid w:val="009A1F20"/>
    <w:rsid w:val="009A350A"/>
    <w:rsid w:val="009C5215"/>
    <w:rsid w:val="009E0151"/>
    <w:rsid w:val="00A221E2"/>
    <w:rsid w:val="00A34D49"/>
    <w:rsid w:val="00A35864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131A"/>
    <w:rsid w:val="00AB3261"/>
    <w:rsid w:val="00AC683A"/>
    <w:rsid w:val="00AC6C72"/>
    <w:rsid w:val="00AE4995"/>
    <w:rsid w:val="00AE560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D7513"/>
    <w:rsid w:val="00BE2B4D"/>
    <w:rsid w:val="00BF08DE"/>
    <w:rsid w:val="00BF18E7"/>
    <w:rsid w:val="00BF4605"/>
    <w:rsid w:val="00C044E7"/>
    <w:rsid w:val="00C05D44"/>
    <w:rsid w:val="00C1145B"/>
    <w:rsid w:val="00C1456F"/>
    <w:rsid w:val="00C15106"/>
    <w:rsid w:val="00C26EA9"/>
    <w:rsid w:val="00C351F9"/>
    <w:rsid w:val="00C52B0D"/>
    <w:rsid w:val="00C664B3"/>
    <w:rsid w:val="00C77E60"/>
    <w:rsid w:val="00C8213D"/>
    <w:rsid w:val="00CC081D"/>
    <w:rsid w:val="00CD1772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33D09"/>
    <w:rsid w:val="00D637D4"/>
    <w:rsid w:val="00D8344F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9308C"/>
    <w:rsid w:val="00EA604F"/>
    <w:rsid w:val="00EC0760"/>
    <w:rsid w:val="00ED3878"/>
    <w:rsid w:val="00ED5EB3"/>
    <w:rsid w:val="00EF5975"/>
    <w:rsid w:val="00F140C7"/>
    <w:rsid w:val="00F24517"/>
    <w:rsid w:val="00F3105C"/>
    <w:rsid w:val="00F44D13"/>
    <w:rsid w:val="00F471D3"/>
    <w:rsid w:val="00F52312"/>
    <w:rsid w:val="00F60F8F"/>
    <w:rsid w:val="00F6243E"/>
    <w:rsid w:val="00F86913"/>
    <w:rsid w:val="00FA12EA"/>
    <w:rsid w:val="00FB039B"/>
    <w:rsid w:val="00FB5B09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3-Accent1">
    <w:name w:val="Grid Table 3 Accent 1"/>
    <w:basedOn w:val="TableNormal"/>
    <w:uiPriority w:val="48"/>
    <w:rsid w:val="00FB039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8</cp:revision>
  <dcterms:created xsi:type="dcterms:W3CDTF">2025-11-29T20:57:00Z</dcterms:created>
  <dcterms:modified xsi:type="dcterms:W3CDTF">2025-11-29T21:07:00Z</dcterms:modified>
</cp:coreProperties>
</file>